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2B" w:rsidRPr="00CE1F2B" w:rsidRDefault="00CE1F2B" w:rsidP="00CE1F2B">
      <w:pPr>
        <w:rPr>
          <w:rFonts w:asciiTheme="minorHAnsi" w:hAnsiTheme="minorHAnsi" w:cs="Arial"/>
          <w:b/>
          <w:sz w:val="22"/>
          <w:szCs w:val="22"/>
        </w:rPr>
      </w:pPr>
      <w:r>
        <w:rPr>
          <w:rFonts w:asciiTheme="minorHAnsi" w:hAnsiTheme="minorHAnsi" w:cs="Arial"/>
          <w:b/>
          <w:sz w:val="22"/>
          <w:szCs w:val="22"/>
        </w:rPr>
        <w:t xml:space="preserve">Nurse Support Program II Abstracts FY 2014 Funded Proposals </w:t>
      </w:r>
      <w:bookmarkStart w:id="0" w:name="_GoBack"/>
      <w:bookmarkEnd w:id="0"/>
    </w:p>
    <w:p w:rsidR="00CE1F2B" w:rsidRPr="00B8670E" w:rsidRDefault="00CE1F2B" w:rsidP="00CE1F2B">
      <w:pPr>
        <w:rPr>
          <w:rFonts w:asciiTheme="minorHAnsi" w:hAnsiTheme="minorHAnsi" w:cs="Arial"/>
          <w:color w:val="000000"/>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NSP II-14-101</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Bowie State University</w:t>
      </w:r>
    </w:p>
    <w:p w:rsidR="00CE1F2B" w:rsidRPr="00B8670E" w:rsidRDefault="00CE1F2B" w:rsidP="00CE1F2B">
      <w:pPr>
        <w:rPr>
          <w:rFonts w:asciiTheme="minorHAnsi" w:hAnsiTheme="minorHAnsi" w:cs="Arial"/>
          <w:b/>
          <w:i/>
          <w:sz w:val="22"/>
          <w:szCs w:val="22"/>
        </w:rPr>
      </w:pPr>
      <w:r w:rsidRPr="00B8670E">
        <w:rPr>
          <w:rFonts w:asciiTheme="minorHAnsi" w:hAnsiTheme="minorHAnsi" w:cs="Arial"/>
          <w:b/>
          <w:i/>
          <w:sz w:val="22"/>
          <w:szCs w:val="22"/>
        </w:rPr>
        <w:t>A Faculty Pipeline for RN to BSN and BSN to MSN</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Dr. Doris Clark   </w:t>
      </w:r>
      <w:hyperlink r:id="rId5" w:history="1">
        <w:r w:rsidRPr="00B8670E">
          <w:rPr>
            <w:rStyle w:val="Hyperlink"/>
            <w:rFonts w:asciiTheme="minorHAnsi" w:hAnsiTheme="minorHAnsi" w:cs="Arial"/>
            <w:b/>
            <w:sz w:val="22"/>
            <w:szCs w:val="22"/>
          </w:rPr>
          <w:t>dclark@bowiestate.edu</w:t>
        </w:r>
      </w:hyperlink>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Partners and Affiliates: </w:t>
      </w:r>
      <w:proofErr w:type="spellStart"/>
      <w:r w:rsidRPr="00B8670E">
        <w:rPr>
          <w:rFonts w:asciiTheme="minorHAnsi" w:hAnsiTheme="minorHAnsi" w:cs="Arial"/>
          <w:b/>
          <w:sz w:val="22"/>
          <w:szCs w:val="22"/>
        </w:rPr>
        <w:t>Medstar</w:t>
      </w:r>
      <w:proofErr w:type="spellEnd"/>
      <w:r w:rsidRPr="00B8670E">
        <w:rPr>
          <w:rFonts w:asciiTheme="minorHAnsi" w:hAnsiTheme="minorHAnsi" w:cs="Arial"/>
          <w:b/>
          <w:sz w:val="22"/>
          <w:szCs w:val="22"/>
        </w:rPr>
        <w:t xml:space="preserve"> Southern Maryland Hospital Center and Anne Arundel Medical Center</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t xml:space="preserve">The Nursing Department aims to increase the number of qualified nurses in the workforce who hold bachelors and master’s degrees. This will be accomplished by facilitating the enrollment and graduation of current nurses through the RN to BSN program and subsequently to the MSN in nursing education. We plan to extend our partnership to community colleges across the state to enroll students in completing online BSN and MSN programs.  Delivering online, onsite and distance courses for the BSN and MSN degree, utilizing hospital staff as clinical instructors and reducing barriers will help more </w:t>
      </w:r>
      <w:proofErr w:type="gramStart"/>
      <w:r w:rsidRPr="00B8670E">
        <w:rPr>
          <w:rFonts w:asciiTheme="minorHAnsi" w:hAnsiTheme="minorHAnsi" w:cs="Arial"/>
          <w:sz w:val="22"/>
          <w:szCs w:val="22"/>
        </w:rPr>
        <w:t>nurses</w:t>
      </w:r>
      <w:proofErr w:type="gramEnd"/>
      <w:r w:rsidRPr="00B8670E">
        <w:rPr>
          <w:rFonts w:asciiTheme="minorHAnsi" w:hAnsiTheme="minorHAnsi" w:cs="Arial"/>
          <w:sz w:val="22"/>
          <w:szCs w:val="22"/>
        </w:rPr>
        <w:t xml:space="preserve"> complete advanced degrees.</w:t>
      </w:r>
    </w:p>
    <w:p w:rsidR="00CE1F2B" w:rsidRPr="00B8670E" w:rsidRDefault="00CE1F2B" w:rsidP="00CE1F2B">
      <w:pPr>
        <w:rPr>
          <w:rFonts w:asciiTheme="minorHAnsi" w:hAnsiTheme="minorHAnsi" w:cs="Arial"/>
          <w:b/>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NSP II-14-102</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The Community College of Baltimore County</w:t>
      </w:r>
    </w:p>
    <w:p w:rsidR="00CE1F2B" w:rsidRPr="00B8670E" w:rsidRDefault="00CE1F2B" w:rsidP="00CE1F2B">
      <w:pPr>
        <w:rPr>
          <w:rFonts w:asciiTheme="minorHAnsi" w:hAnsiTheme="minorHAnsi" w:cs="Arial"/>
          <w:b/>
          <w:i/>
          <w:sz w:val="22"/>
          <w:szCs w:val="22"/>
        </w:rPr>
      </w:pPr>
      <w:r w:rsidRPr="00B8670E">
        <w:rPr>
          <w:rFonts w:asciiTheme="minorHAnsi" w:hAnsiTheme="minorHAnsi" w:cs="Arial"/>
          <w:b/>
          <w:i/>
          <w:sz w:val="22"/>
          <w:szCs w:val="22"/>
        </w:rPr>
        <w:t xml:space="preserve">CCBC Associates to </w:t>
      </w:r>
      <w:proofErr w:type="spellStart"/>
      <w:r w:rsidRPr="00B8670E">
        <w:rPr>
          <w:rFonts w:asciiTheme="minorHAnsi" w:hAnsiTheme="minorHAnsi" w:cs="Arial"/>
          <w:b/>
          <w:i/>
          <w:sz w:val="22"/>
          <w:szCs w:val="22"/>
        </w:rPr>
        <w:t>Bachelors</w:t>
      </w:r>
      <w:proofErr w:type="spellEnd"/>
      <w:r w:rsidRPr="00B8670E">
        <w:rPr>
          <w:rFonts w:asciiTheme="minorHAnsi" w:hAnsiTheme="minorHAnsi" w:cs="Arial"/>
          <w:b/>
          <w:i/>
          <w:sz w:val="22"/>
          <w:szCs w:val="22"/>
        </w:rPr>
        <w:t xml:space="preserve"> Degree </w:t>
      </w:r>
      <w:proofErr w:type="gramStart"/>
      <w:r w:rsidRPr="00B8670E">
        <w:rPr>
          <w:rFonts w:asciiTheme="minorHAnsi" w:hAnsiTheme="minorHAnsi" w:cs="Arial"/>
          <w:b/>
          <w:i/>
          <w:sz w:val="22"/>
          <w:szCs w:val="22"/>
        </w:rPr>
        <w:t>( ATB</w:t>
      </w:r>
      <w:proofErr w:type="gramEnd"/>
      <w:r w:rsidRPr="00B8670E">
        <w:rPr>
          <w:rFonts w:asciiTheme="minorHAnsi" w:hAnsiTheme="minorHAnsi" w:cs="Arial"/>
          <w:b/>
          <w:i/>
          <w:sz w:val="22"/>
          <w:szCs w:val="22"/>
        </w:rPr>
        <w:t>) Program</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Ms. Karen </w:t>
      </w:r>
      <w:proofErr w:type="spellStart"/>
      <w:r w:rsidRPr="00B8670E">
        <w:rPr>
          <w:rFonts w:asciiTheme="minorHAnsi" w:hAnsiTheme="minorHAnsi" w:cs="Arial"/>
          <w:b/>
          <w:sz w:val="22"/>
          <w:szCs w:val="22"/>
        </w:rPr>
        <w:t>Wons</w:t>
      </w:r>
      <w:proofErr w:type="spellEnd"/>
      <w:r w:rsidRPr="00B8670E">
        <w:rPr>
          <w:rFonts w:asciiTheme="minorHAnsi" w:hAnsiTheme="minorHAnsi" w:cs="Arial"/>
          <w:b/>
          <w:sz w:val="22"/>
          <w:szCs w:val="22"/>
        </w:rPr>
        <w:t xml:space="preserve">   </w:t>
      </w:r>
      <w:hyperlink r:id="rId6" w:history="1">
        <w:r w:rsidRPr="00B8670E">
          <w:rPr>
            <w:rStyle w:val="Hyperlink"/>
            <w:rFonts w:asciiTheme="minorHAnsi" w:hAnsiTheme="minorHAnsi" w:cs="Arial"/>
            <w:b/>
            <w:sz w:val="22"/>
            <w:szCs w:val="22"/>
          </w:rPr>
          <w:t>kwons@ccbcmd.edu</w:t>
        </w:r>
      </w:hyperlink>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Partners and Affiliates: University of Maryland School of Nursing, Drexel University College of Nursing and Health Professions and American Public University</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t xml:space="preserve">This initiative provides a seamless “Associate to Bachelor’s Degree Program” </w:t>
      </w:r>
      <w:proofErr w:type="gramStart"/>
      <w:r w:rsidRPr="00B8670E">
        <w:rPr>
          <w:rFonts w:asciiTheme="minorHAnsi" w:hAnsiTheme="minorHAnsi" w:cs="Arial"/>
          <w:sz w:val="22"/>
          <w:szCs w:val="22"/>
        </w:rPr>
        <w:t>( ATB</w:t>
      </w:r>
      <w:proofErr w:type="gramEnd"/>
      <w:r w:rsidRPr="00B8670E">
        <w:rPr>
          <w:rFonts w:asciiTheme="minorHAnsi" w:hAnsiTheme="minorHAnsi" w:cs="Arial"/>
          <w:sz w:val="22"/>
          <w:szCs w:val="22"/>
        </w:rPr>
        <w:t xml:space="preserve">). It increases the number of BSN prepared nurses in Maryland by 181 RNs during the course of the grant and 94 RNs each year thereafter. A retention rate of 80% will be maintained through the concurrent enrollment model. Students will be taking Bachelor’s level courses while enrolled in the CCBC Associate Degree program so they may finish their BSN within one year of graduation.  CCBC has a minority enrollment of 46% and 56% of the new nursing students each year are considered disadvantaged. Transition Coordinators will provide financial aid assistance, advising, counseling </w:t>
      </w:r>
      <w:proofErr w:type="gramStart"/>
      <w:r w:rsidRPr="00B8670E">
        <w:rPr>
          <w:rFonts w:asciiTheme="minorHAnsi" w:hAnsiTheme="minorHAnsi" w:cs="Arial"/>
          <w:sz w:val="22"/>
          <w:szCs w:val="22"/>
        </w:rPr>
        <w:t>( career</w:t>
      </w:r>
      <w:proofErr w:type="gramEnd"/>
      <w:r w:rsidRPr="00B8670E">
        <w:rPr>
          <w:rFonts w:asciiTheme="minorHAnsi" w:hAnsiTheme="minorHAnsi" w:cs="Arial"/>
          <w:sz w:val="22"/>
          <w:szCs w:val="22"/>
        </w:rPr>
        <w:t xml:space="preserve"> and personal) and academic support ( supplemental instruction and tutoring).</w:t>
      </w:r>
    </w:p>
    <w:p w:rsidR="00CE1F2B" w:rsidRPr="00B8670E" w:rsidRDefault="00CE1F2B" w:rsidP="00CE1F2B">
      <w:pPr>
        <w:rPr>
          <w:rFonts w:asciiTheme="minorHAnsi" w:hAnsiTheme="minorHAnsi" w:cs="Arial"/>
          <w:b/>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NSP II-14-103</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Coppin State University Helene </w:t>
      </w:r>
      <w:proofErr w:type="spellStart"/>
      <w:r w:rsidRPr="00B8670E">
        <w:rPr>
          <w:rFonts w:asciiTheme="minorHAnsi" w:hAnsiTheme="minorHAnsi" w:cs="Arial"/>
          <w:b/>
          <w:sz w:val="22"/>
          <w:szCs w:val="22"/>
        </w:rPr>
        <w:t>Fuld</w:t>
      </w:r>
      <w:proofErr w:type="spellEnd"/>
      <w:r w:rsidRPr="00B8670E">
        <w:rPr>
          <w:rFonts w:asciiTheme="minorHAnsi" w:hAnsiTheme="minorHAnsi" w:cs="Arial"/>
          <w:b/>
          <w:sz w:val="22"/>
          <w:szCs w:val="22"/>
        </w:rPr>
        <w:t xml:space="preserve"> School of Nursing</w:t>
      </w:r>
    </w:p>
    <w:p w:rsidR="00CE1F2B" w:rsidRPr="00B8670E" w:rsidRDefault="00CE1F2B" w:rsidP="00CE1F2B">
      <w:pPr>
        <w:rPr>
          <w:rFonts w:asciiTheme="minorHAnsi" w:hAnsiTheme="minorHAnsi" w:cs="Arial"/>
          <w:b/>
          <w:i/>
          <w:sz w:val="22"/>
          <w:szCs w:val="22"/>
        </w:rPr>
      </w:pPr>
      <w:r w:rsidRPr="00B8670E">
        <w:rPr>
          <w:rFonts w:asciiTheme="minorHAnsi" w:hAnsiTheme="minorHAnsi" w:cs="Arial"/>
          <w:b/>
          <w:i/>
          <w:sz w:val="22"/>
          <w:szCs w:val="22"/>
        </w:rPr>
        <w:t>Initiative to Promote Nursing Education as a Career Path</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Dr. Joan </w:t>
      </w:r>
      <w:proofErr w:type="spellStart"/>
      <w:r w:rsidRPr="00B8670E">
        <w:rPr>
          <w:rFonts w:asciiTheme="minorHAnsi" w:hAnsiTheme="minorHAnsi" w:cs="Arial"/>
          <w:b/>
          <w:sz w:val="22"/>
          <w:szCs w:val="22"/>
        </w:rPr>
        <w:t>Tilghman</w:t>
      </w:r>
      <w:proofErr w:type="spellEnd"/>
      <w:r w:rsidRPr="00B8670E">
        <w:rPr>
          <w:rFonts w:asciiTheme="minorHAnsi" w:hAnsiTheme="minorHAnsi" w:cs="Arial"/>
          <w:b/>
          <w:sz w:val="22"/>
          <w:szCs w:val="22"/>
        </w:rPr>
        <w:t xml:space="preserve">   </w:t>
      </w:r>
      <w:hyperlink r:id="rId7" w:history="1">
        <w:r w:rsidRPr="00B8670E">
          <w:rPr>
            <w:rStyle w:val="Hyperlink"/>
            <w:rFonts w:asciiTheme="minorHAnsi" w:hAnsiTheme="minorHAnsi" w:cs="Arial"/>
            <w:b/>
            <w:sz w:val="22"/>
            <w:szCs w:val="22"/>
          </w:rPr>
          <w:t>jtilghman@coppin.edu</w:t>
        </w:r>
      </w:hyperlink>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Partners and Affiliates: none</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t xml:space="preserve">The purpose of this project is to promote nursing education as a career path. The aim is to increase nurse faculty by expanding educational access for nurses with a Master’s degree in nursing to obtain a Doctor of Nursing (DNP) degree. The program will begin January, 2014 and by </w:t>
      </w:r>
      <w:proofErr w:type="gramStart"/>
      <w:r w:rsidRPr="00B8670E">
        <w:rPr>
          <w:rFonts w:asciiTheme="minorHAnsi" w:hAnsiTheme="minorHAnsi" w:cs="Arial"/>
          <w:sz w:val="22"/>
          <w:szCs w:val="22"/>
        </w:rPr>
        <w:t>Fall</w:t>
      </w:r>
      <w:proofErr w:type="gramEnd"/>
      <w:r w:rsidRPr="00B8670E">
        <w:rPr>
          <w:rFonts w:asciiTheme="minorHAnsi" w:hAnsiTheme="minorHAnsi" w:cs="Arial"/>
          <w:sz w:val="22"/>
          <w:szCs w:val="22"/>
        </w:rPr>
        <w:t>, 2014 we will offer students weekend and online enrollment options.  Graduates of the program will be prepared to implement policies, practices and initiatives to improve health outcomes. The goal is to enroll 40 students. Of this group, 25% will complete the education curriculum and serve as future faculty.</w:t>
      </w:r>
    </w:p>
    <w:p w:rsidR="00CE1F2B" w:rsidRPr="00B8670E" w:rsidRDefault="00CE1F2B" w:rsidP="00CE1F2B">
      <w:pPr>
        <w:rPr>
          <w:rFonts w:asciiTheme="minorHAnsi" w:hAnsiTheme="minorHAnsi" w:cs="Arial"/>
          <w:b/>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NSP II-14-104</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Frostburg State University</w:t>
      </w:r>
    </w:p>
    <w:p w:rsidR="00CE1F2B" w:rsidRPr="00B8670E" w:rsidRDefault="00CE1F2B" w:rsidP="00CE1F2B">
      <w:pPr>
        <w:rPr>
          <w:rFonts w:asciiTheme="minorHAnsi" w:hAnsiTheme="minorHAnsi" w:cs="Arial"/>
          <w:b/>
          <w:i/>
          <w:sz w:val="22"/>
          <w:szCs w:val="22"/>
        </w:rPr>
      </w:pPr>
      <w:r w:rsidRPr="00B8670E">
        <w:rPr>
          <w:rFonts w:asciiTheme="minorHAnsi" w:hAnsiTheme="minorHAnsi" w:cs="Arial"/>
          <w:b/>
          <w:i/>
          <w:sz w:val="22"/>
          <w:szCs w:val="22"/>
        </w:rPr>
        <w:t xml:space="preserve">Planning the Pathway to an MSN in western Maryland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Dr. Heather Gable   </w:t>
      </w:r>
      <w:hyperlink r:id="rId8" w:history="1">
        <w:r w:rsidRPr="00B8670E">
          <w:rPr>
            <w:rStyle w:val="Hyperlink"/>
            <w:rFonts w:asciiTheme="minorHAnsi" w:hAnsiTheme="minorHAnsi" w:cs="Arial"/>
            <w:b/>
            <w:sz w:val="22"/>
            <w:szCs w:val="22"/>
          </w:rPr>
          <w:t>hagable@frostburg.edu</w:t>
        </w:r>
      </w:hyperlink>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Partners and Affiliates: none</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lastRenderedPageBreak/>
        <w:t>The Nursing Department seeks to offer education options to alleviate the shortage of nursing faculty.  This program will offer an RN-MSN and MSN degree program. Additionally, a teaching certificate in nursing will be offered for nurses with a master’s degree in another field like MBA, MPH, or MEd that are interested in teaching.  This planning grant will allow for the development, design of online courses and implementation of a new program at Frostburg State, the Masters in Nursing Education.</w:t>
      </w:r>
    </w:p>
    <w:p w:rsidR="00CE1F2B" w:rsidRPr="00B8670E" w:rsidRDefault="00CE1F2B" w:rsidP="00CE1F2B">
      <w:pPr>
        <w:rPr>
          <w:rFonts w:asciiTheme="minorHAnsi" w:hAnsiTheme="minorHAnsi" w:cs="Arial"/>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NSP II-14-105</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Hagerstown Community College</w:t>
      </w:r>
    </w:p>
    <w:p w:rsidR="00CE1F2B" w:rsidRPr="00B8670E" w:rsidRDefault="00CE1F2B" w:rsidP="00CE1F2B">
      <w:pPr>
        <w:rPr>
          <w:rFonts w:asciiTheme="minorHAnsi" w:hAnsiTheme="minorHAnsi" w:cs="Arial"/>
          <w:b/>
          <w:i/>
          <w:sz w:val="22"/>
          <w:szCs w:val="22"/>
        </w:rPr>
      </w:pPr>
      <w:r w:rsidRPr="00B8670E">
        <w:rPr>
          <w:rFonts w:asciiTheme="minorHAnsi" w:hAnsiTheme="minorHAnsi" w:cs="Arial"/>
          <w:b/>
          <w:i/>
          <w:sz w:val="22"/>
          <w:szCs w:val="22"/>
        </w:rPr>
        <w:t>3 + 1 Model: A New Route to the BSN</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Ms. Karen Hammond   </w:t>
      </w:r>
      <w:hyperlink r:id="rId9" w:history="1">
        <w:r w:rsidRPr="00B8670E">
          <w:rPr>
            <w:rStyle w:val="Hyperlink"/>
            <w:rFonts w:asciiTheme="minorHAnsi" w:hAnsiTheme="minorHAnsi" w:cs="Arial"/>
            <w:b/>
            <w:sz w:val="22"/>
            <w:szCs w:val="22"/>
          </w:rPr>
          <w:t>hammondk@hagerstowncc.edu</w:t>
        </w:r>
      </w:hyperlink>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Partners and Affiliates: </w:t>
      </w:r>
      <w:proofErr w:type="spellStart"/>
      <w:r w:rsidRPr="00B8670E">
        <w:rPr>
          <w:rFonts w:asciiTheme="minorHAnsi" w:hAnsiTheme="minorHAnsi" w:cs="Arial"/>
          <w:b/>
          <w:sz w:val="22"/>
          <w:szCs w:val="22"/>
        </w:rPr>
        <w:t>Meritus</w:t>
      </w:r>
      <w:proofErr w:type="spellEnd"/>
      <w:r w:rsidRPr="00B8670E">
        <w:rPr>
          <w:rFonts w:asciiTheme="minorHAnsi" w:hAnsiTheme="minorHAnsi" w:cs="Arial"/>
          <w:b/>
          <w:sz w:val="22"/>
          <w:szCs w:val="22"/>
        </w:rPr>
        <w:t xml:space="preserve"> Health, University of Maryland University College</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t>We will develop a unique 3+1 (3 years taking classes offered by HCC; 1 year taking classes from University of Maryland University College) bachelors of science in nursing (BSN) degree option. This option will be available to all ADN graduates- past, present and future. HCC classes will be reviewed to satisfy requirements for bachelors’ degree study that go beyond the ADN requirements. Advisors will assist 80 students over 2 years to enroll, of these 85% or 68 will graduate within two years with a BSN. By sharing results with other colleges, we will ensure the project helps hundreds of additional students graduate as well.</w:t>
      </w:r>
    </w:p>
    <w:p w:rsidR="00CE1F2B" w:rsidRPr="00B8670E" w:rsidRDefault="00CE1F2B" w:rsidP="00CE1F2B">
      <w:pPr>
        <w:rPr>
          <w:rFonts w:asciiTheme="minorHAnsi" w:hAnsiTheme="minorHAnsi" w:cs="Arial"/>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NSP II-14-106</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Howard Community College</w:t>
      </w:r>
    </w:p>
    <w:p w:rsidR="00CE1F2B" w:rsidRPr="00B8670E" w:rsidRDefault="00CE1F2B" w:rsidP="00CE1F2B">
      <w:pPr>
        <w:rPr>
          <w:rFonts w:asciiTheme="minorHAnsi" w:hAnsiTheme="minorHAnsi" w:cs="Arial"/>
          <w:b/>
          <w:i/>
          <w:sz w:val="22"/>
          <w:szCs w:val="22"/>
        </w:rPr>
      </w:pPr>
      <w:r w:rsidRPr="00B8670E">
        <w:rPr>
          <w:rFonts w:asciiTheme="minorHAnsi" w:hAnsiTheme="minorHAnsi" w:cs="Arial"/>
          <w:b/>
          <w:i/>
          <w:sz w:val="22"/>
          <w:szCs w:val="22"/>
        </w:rPr>
        <w:t>Interdisciplinary Simulation and Instructional Media to Enhance Student Success</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Dr. </w:t>
      </w:r>
      <w:proofErr w:type="spellStart"/>
      <w:r w:rsidRPr="00B8670E">
        <w:rPr>
          <w:rFonts w:asciiTheme="minorHAnsi" w:hAnsiTheme="minorHAnsi" w:cs="Arial"/>
          <w:b/>
          <w:sz w:val="22"/>
          <w:szCs w:val="22"/>
        </w:rPr>
        <w:t>Georgene</w:t>
      </w:r>
      <w:proofErr w:type="spellEnd"/>
      <w:r w:rsidRPr="00B8670E">
        <w:rPr>
          <w:rFonts w:asciiTheme="minorHAnsi" w:hAnsiTheme="minorHAnsi" w:cs="Arial"/>
          <w:b/>
          <w:sz w:val="22"/>
          <w:szCs w:val="22"/>
        </w:rPr>
        <w:t xml:space="preserve"> Butler   </w:t>
      </w:r>
      <w:hyperlink r:id="rId10" w:history="1">
        <w:r w:rsidRPr="00B8670E">
          <w:rPr>
            <w:rStyle w:val="Hyperlink"/>
            <w:rFonts w:asciiTheme="minorHAnsi" w:hAnsiTheme="minorHAnsi" w:cs="Arial"/>
            <w:b/>
            <w:sz w:val="22"/>
            <w:szCs w:val="22"/>
          </w:rPr>
          <w:t>gbutler@howardcc.edu</w:t>
        </w:r>
      </w:hyperlink>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Partners and Affiliates: none</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t xml:space="preserve">The primary goals of this initiative are to enhance student success through the use of instructional media and interdisciplinary simulation.  An instructional technician will be hired to provide support for classroom learning and simulated clinical environments.  Interdisciplinary simulation will use scenarios for nursing students to engage with radiologic technologists, emergency medical technicians, cardiovascular technicians, medical sonographers and physical therapy assistant students.   The overall goal of this project is to increase the graduation rate from 57% to 80% in three years, yielding an additional 75 Associate Degree graduates over three years. Since this is a two year grant, the goal is to increase graduation rate to 65% by year 2, yielding an additional 21 graduates. </w:t>
      </w:r>
    </w:p>
    <w:p w:rsidR="00CE1F2B" w:rsidRPr="00B8670E" w:rsidRDefault="00CE1F2B" w:rsidP="00CE1F2B">
      <w:pPr>
        <w:rPr>
          <w:rFonts w:asciiTheme="minorHAnsi" w:hAnsiTheme="minorHAnsi" w:cs="Arial"/>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NSP II-14-107</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Johns Hopkins University</w:t>
      </w:r>
    </w:p>
    <w:p w:rsidR="00CE1F2B" w:rsidRPr="00B8670E" w:rsidRDefault="00CE1F2B" w:rsidP="00CE1F2B">
      <w:pPr>
        <w:rPr>
          <w:rFonts w:asciiTheme="minorHAnsi" w:hAnsiTheme="minorHAnsi" w:cs="Arial"/>
          <w:b/>
          <w:i/>
          <w:sz w:val="22"/>
          <w:szCs w:val="22"/>
        </w:rPr>
      </w:pPr>
      <w:r w:rsidRPr="00B8670E">
        <w:rPr>
          <w:rFonts w:asciiTheme="minorHAnsi" w:hAnsiTheme="minorHAnsi" w:cs="Arial"/>
          <w:b/>
          <w:i/>
          <w:sz w:val="22"/>
          <w:szCs w:val="22"/>
        </w:rPr>
        <w:t>Easing the Transition to Higher Levels of Education to Address Critical Mental Health Needs: Accelerated Post-NP Psychiatric Mental Health Nurse Practitioner (PMHNP) Education</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Dr. Karen </w:t>
      </w:r>
      <w:proofErr w:type="spellStart"/>
      <w:proofErr w:type="gramStart"/>
      <w:r w:rsidRPr="00B8670E">
        <w:rPr>
          <w:rFonts w:asciiTheme="minorHAnsi" w:hAnsiTheme="minorHAnsi" w:cs="Arial"/>
          <w:b/>
          <w:sz w:val="22"/>
          <w:szCs w:val="22"/>
        </w:rPr>
        <w:t>Kverno</w:t>
      </w:r>
      <w:proofErr w:type="spellEnd"/>
      <w:r w:rsidRPr="00B8670E">
        <w:rPr>
          <w:rFonts w:asciiTheme="minorHAnsi" w:hAnsiTheme="minorHAnsi" w:cs="Arial"/>
          <w:b/>
          <w:sz w:val="22"/>
          <w:szCs w:val="22"/>
        </w:rPr>
        <w:t xml:space="preserve">  </w:t>
      </w:r>
      <w:proofErr w:type="gramEnd"/>
      <w:r>
        <w:fldChar w:fldCharType="begin"/>
      </w:r>
      <w:r>
        <w:instrText xml:space="preserve"> HYPERLINK "mailto:kkverno1@jhu.edu" </w:instrText>
      </w:r>
      <w:r>
        <w:fldChar w:fldCharType="separate"/>
      </w:r>
      <w:r w:rsidRPr="00B8670E">
        <w:rPr>
          <w:rStyle w:val="Hyperlink"/>
          <w:rFonts w:asciiTheme="minorHAnsi" w:hAnsiTheme="minorHAnsi" w:cs="Arial"/>
          <w:b/>
          <w:sz w:val="22"/>
          <w:szCs w:val="22"/>
        </w:rPr>
        <w:t>kkverno1@jhu.edu</w:t>
      </w:r>
      <w:r>
        <w:rPr>
          <w:rStyle w:val="Hyperlink"/>
          <w:rFonts w:asciiTheme="minorHAnsi" w:hAnsiTheme="minorHAnsi" w:cs="Arial"/>
          <w:b/>
          <w:sz w:val="22"/>
          <w:szCs w:val="22"/>
        </w:rPr>
        <w:fldChar w:fldCharType="end"/>
      </w:r>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Partners and Affiliates: none</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t>The overarching goals of this project are to address mental health workforce shortages by strengthening the capacity of primary care NPs to competently treat co-morbid medical and psychiatric (including substance use and addiction) conditions and to increase the capacity of NPs treating rural and underserved populations. The online student centered format will make the option accessible to all interested NPs. As the only other in-state option, the University of Maryland will discontinue its program in 2014.  None of the east coast post-master’s PMHNP options are accelerated or online, and none have a focus on integrated mental health care.  The part-time, intensive, online training format will make the option affordable compared to other available options out of state or traditionally in residence programs.</w:t>
      </w:r>
    </w:p>
    <w:p w:rsidR="00CE1F2B" w:rsidRPr="00B8670E" w:rsidRDefault="00CE1F2B" w:rsidP="00CE1F2B">
      <w:pPr>
        <w:rPr>
          <w:rFonts w:asciiTheme="minorHAnsi" w:hAnsiTheme="minorHAnsi" w:cs="Arial"/>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NSP II-14-108</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Johns Hopkins University</w:t>
      </w:r>
    </w:p>
    <w:p w:rsidR="00CE1F2B" w:rsidRPr="00B8670E" w:rsidRDefault="00CE1F2B" w:rsidP="00CE1F2B">
      <w:pPr>
        <w:rPr>
          <w:rFonts w:asciiTheme="minorHAnsi" w:hAnsiTheme="minorHAnsi" w:cs="Arial"/>
          <w:b/>
          <w:i/>
          <w:sz w:val="22"/>
          <w:szCs w:val="22"/>
        </w:rPr>
      </w:pPr>
      <w:r w:rsidRPr="00B8670E">
        <w:rPr>
          <w:rFonts w:asciiTheme="minorHAnsi" w:hAnsiTheme="minorHAnsi" w:cs="Arial"/>
          <w:b/>
          <w:i/>
          <w:sz w:val="22"/>
          <w:szCs w:val="22"/>
        </w:rPr>
        <w:t>Online Use of Inter-professional Simulation for Nursing</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Dr. Elizabeth Tanner   </w:t>
      </w:r>
      <w:hyperlink r:id="rId11" w:history="1">
        <w:r w:rsidRPr="00B8670E">
          <w:rPr>
            <w:rStyle w:val="Hyperlink"/>
            <w:rFonts w:asciiTheme="minorHAnsi" w:hAnsiTheme="minorHAnsi" w:cs="Arial"/>
            <w:b/>
            <w:sz w:val="22"/>
            <w:szCs w:val="22"/>
          </w:rPr>
          <w:t>etanner3@jhu.edu</w:t>
        </w:r>
      </w:hyperlink>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Partners and Affiliates: none</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t xml:space="preserve">The purpose of this project is to facilitate inter-professional education by providing nursing, medical and pharmacy faculty with the knowledge and tools necessary to incorporate online inter-professional simulations into their curricula. Half of all Maryland schools of nursing, at minimum, will implement online IPE simulation program modules following faculty development, with at least one faculty member from each school participating.  Each of 10 previously participating M-FAST Consortium member schools funded by NSP II grant in FY 2009, plus at least three additional schools, along with one school of pharmacy and one school of medicine will receive open access to four IPE simulations and training via online technology.  The total number of faculty impacted will be 13 SON </w:t>
      </w:r>
      <w:proofErr w:type="gramStart"/>
      <w:r w:rsidRPr="00B8670E">
        <w:rPr>
          <w:rFonts w:asciiTheme="minorHAnsi" w:hAnsiTheme="minorHAnsi" w:cs="Arial"/>
          <w:sz w:val="22"/>
          <w:szCs w:val="22"/>
        </w:rPr>
        <w:t>faculty</w:t>
      </w:r>
      <w:proofErr w:type="gramEnd"/>
      <w:r w:rsidRPr="00B8670E">
        <w:rPr>
          <w:rFonts w:asciiTheme="minorHAnsi" w:hAnsiTheme="minorHAnsi" w:cs="Arial"/>
          <w:sz w:val="22"/>
          <w:szCs w:val="22"/>
        </w:rPr>
        <w:t xml:space="preserve">, who will impact an average of 35 students for a total impact of 455 nursing students and 45 pharmacy and medicine students. </w:t>
      </w:r>
    </w:p>
    <w:p w:rsidR="00CE1F2B" w:rsidRPr="00B8670E" w:rsidRDefault="00CE1F2B" w:rsidP="00CE1F2B">
      <w:pPr>
        <w:rPr>
          <w:rFonts w:asciiTheme="minorHAnsi" w:hAnsiTheme="minorHAnsi" w:cs="Arial"/>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NSP II-14-109</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Johns Hopkins University</w:t>
      </w:r>
    </w:p>
    <w:p w:rsidR="00CE1F2B" w:rsidRPr="00B8670E" w:rsidRDefault="00CE1F2B" w:rsidP="00CE1F2B">
      <w:pPr>
        <w:rPr>
          <w:rFonts w:asciiTheme="minorHAnsi" w:hAnsiTheme="minorHAnsi" w:cs="Arial"/>
          <w:b/>
          <w:i/>
          <w:sz w:val="22"/>
          <w:szCs w:val="22"/>
        </w:rPr>
      </w:pPr>
      <w:r w:rsidRPr="00B8670E">
        <w:rPr>
          <w:rFonts w:asciiTheme="minorHAnsi" w:hAnsiTheme="minorHAnsi" w:cs="Arial"/>
          <w:b/>
          <w:i/>
          <w:sz w:val="22"/>
          <w:szCs w:val="22"/>
        </w:rPr>
        <w:t>Establishing a Faculty Development Consortium for Nursing Leadership</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Dr. Pamela Jeffries    </w:t>
      </w:r>
      <w:hyperlink r:id="rId12" w:history="1">
        <w:r w:rsidRPr="00B8670E">
          <w:rPr>
            <w:rStyle w:val="Hyperlink"/>
            <w:rFonts w:asciiTheme="minorHAnsi" w:hAnsiTheme="minorHAnsi" w:cs="Arial"/>
            <w:b/>
            <w:sz w:val="22"/>
            <w:szCs w:val="22"/>
          </w:rPr>
          <w:t>pjeffri2@jhu.edu</w:t>
        </w:r>
      </w:hyperlink>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Partners and Affiliates: Johns Hopkins University, University of Maryland, Stevenson University, Towson University and Coppin State University</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t xml:space="preserve">This proposal was developed in collaboration with four partner schools of nursing with the goals of engaging in lifelong learning, increasing faculty development in workforce planning, particularly nursing leadership, while promoting nursing education as a desired career path by developing nursing academic leaders and providing support with the Leadership Academy. The academy will be one year program with a week-long institute scheduled in January. The outcomes will be leadership development, perceived </w:t>
      </w:r>
      <w:proofErr w:type="spellStart"/>
      <w:r w:rsidRPr="00B8670E">
        <w:rPr>
          <w:rFonts w:asciiTheme="minorHAnsi" w:hAnsiTheme="minorHAnsi" w:cs="Arial"/>
          <w:sz w:val="22"/>
          <w:szCs w:val="22"/>
        </w:rPr>
        <w:t>self efficacy</w:t>
      </w:r>
      <w:proofErr w:type="spellEnd"/>
      <w:r w:rsidRPr="00B8670E">
        <w:rPr>
          <w:rFonts w:asciiTheme="minorHAnsi" w:hAnsiTheme="minorHAnsi" w:cs="Arial"/>
          <w:sz w:val="22"/>
          <w:szCs w:val="22"/>
        </w:rPr>
        <w:t>, satisfaction and application of concepts discussed at the Academy.</w:t>
      </w:r>
    </w:p>
    <w:p w:rsidR="00CE1F2B" w:rsidRPr="00B8670E" w:rsidRDefault="00CE1F2B" w:rsidP="00CE1F2B">
      <w:pPr>
        <w:rPr>
          <w:rFonts w:asciiTheme="minorHAnsi" w:hAnsiTheme="minorHAnsi" w:cs="Arial"/>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NSP II-14-110</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Montgomery College</w:t>
      </w:r>
    </w:p>
    <w:p w:rsidR="00CE1F2B" w:rsidRPr="00B8670E" w:rsidRDefault="00CE1F2B" w:rsidP="00CE1F2B">
      <w:pPr>
        <w:rPr>
          <w:rFonts w:asciiTheme="minorHAnsi" w:hAnsiTheme="minorHAnsi" w:cs="Arial"/>
          <w:b/>
          <w:i/>
          <w:sz w:val="22"/>
          <w:szCs w:val="22"/>
        </w:rPr>
      </w:pPr>
      <w:r w:rsidRPr="00B8670E">
        <w:rPr>
          <w:rFonts w:asciiTheme="minorHAnsi" w:hAnsiTheme="minorHAnsi" w:cs="Arial"/>
          <w:b/>
          <w:i/>
          <w:sz w:val="22"/>
          <w:szCs w:val="22"/>
        </w:rPr>
        <w:t xml:space="preserve">Military to Associate Degree Nurse (M2ADN)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Ms. Barbara </w:t>
      </w:r>
      <w:proofErr w:type="gramStart"/>
      <w:r w:rsidRPr="00B8670E">
        <w:rPr>
          <w:rFonts w:asciiTheme="minorHAnsi" w:hAnsiTheme="minorHAnsi" w:cs="Arial"/>
          <w:b/>
          <w:sz w:val="22"/>
          <w:szCs w:val="22"/>
        </w:rPr>
        <w:t xml:space="preserve">Nubile  </w:t>
      </w:r>
      <w:proofErr w:type="gramEnd"/>
      <w:r>
        <w:fldChar w:fldCharType="begin"/>
      </w:r>
      <w:r>
        <w:instrText xml:space="preserve"> HYPERLINK "mailto:Barbara.Nubile@montgomerycollege.edu" </w:instrText>
      </w:r>
      <w:r>
        <w:fldChar w:fldCharType="separate"/>
      </w:r>
      <w:r w:rsidRPr="00B8670E">
        <w:rPr>
          <w:rStyle w:val="Hyperlink"/>
          <w:rFonts w:asciiTheme="minorHAnsi" w:hAnsiTheme="minorHAnsi" w:cs="Arial"/>
          <w:b/>
          <w:sz w:val="22"/>
          <w:szCs w:val="22"/>
        </w:rPr>
        <w:t>Barbara.Nubile@montgomerycollege.edu</w:t>
      </w:r>
      <w:r>
        <w:rPr>
          <w:rStyle w:val="Hyperlink"/>
          <w:rFonts w:asciiTheme="minorHAnsi" w:hAnsiTheme="minorHAnsi" w:cs="Arial"/>
          <w:b/>
          <w:sz w:val="22"/>
          <w:szCs w:val="22"/>
        </w:rPr>
        <w:fldChar w:fldCharType="end"/>
      </w:r>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Partners and Affiliates: none</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t>This proposal will implement three strategies: 1) the redesign of the current LPN/ Military Medic/ Corpsmen to ADN transition course, 2) the development of online delivery for the didactic component, and 3) the development of support services for veterans during the pre-admission period.  Anticipated outcomes over the two years of the project will result in increased enrollment of up to forty pre-nursing military medic/corpsmen and increased enrollments of twenty military medic/corpsmen in the second year of the Nursing Program.</w:t>
      </w:r>
    </w:p>
    <w:p w:rsidR="00CE1F2B" w:rsidRPr="00B8670E" w:rsidRDefault="00CE1F2B" w:rsidP="00CE1F2B">
      <w:pPr>
        <w:rPr>
          <w:rFonts w:asciiTheme="minorHAnsi" w:hAnsiTheme="minorHAnsi" w:cs="Arial"/>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NSP II-14-111</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Sojourner-Douglass College </w:t>
      </w:r>
    </w:p>
    <w:p w:rsidR="00CE1F2B" w:rsidRPr="00B8670E" w:rsidRDefault="00CE1F2B" w:rsidP="00CE1F2B">
      <w:pPr>
        <w:rPr>
          <w:rFonts w:asciiTheme="minorHAnsi" w:hAnsiTheme="minorHAnsi" w:cs="Arial"/>
          <w:b/>
          <w:i/>
          <w:sz w:val="22"/>
          <w:szCs w:val="22"/>
        </w:rPr>
      </w:pPr>
      <w:r w:rsidRPr="00B8670E">
        <w:rPr>
          <w:rFonts w:asciiTheme="minorHAnsi" w:hAnsiTheme="minorHAnsi" w:cs="Arial"/>
          <w:b/>
          <w:i/>
          <w:sz w:val="22"/>
          <w:szCs w:val="22"/>
        </w:rPr>
        <w:t>Increasing Success, Capacity and Outcomes in Minority Nursing Students</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Dr. </w:t>
      </w:r>
      <w:proofErr w:type="spellStart"/>
      <w:r w:rsidRPr="00B8670E">
        <w:rPr>
          <w:rFonts w:asciiTheme="minorHAnsi" w:hAnsiTheme="minorHAnsi" w:cs="Arial"/>
          <w:b/>
          <w:sz w:val="22"/>
          <w:szCs w:val="22"/>
        </w:rPr>
        <w:t>Maija</w:t>
      </w:r>
      <w:proofErr w:type="spellEnd"/>
      <w:r w:rsidRPr="00B8670E">
        <w:rPr>
          <w:rFonts w:asciiTheme="minorHAnsi" w:hAnsiTheme="minorHAnsi" w:cs="Arial"/>
          <w:b/>
          <w:sz w:val="22"/>
          <w:szCs w:val="22"/>
        </w:rPr>
        <w:t xml:space="preserve"> Anderson    </w:t>
      </w:r>
      <w:hyperlink r:id="rId13" w:history="1">
        <w:r w:rsidRPr="00B8670E">
          <w:rPr>
            <w:rStyle w:val="Hyperlink"/>
            <w:rFonts w:asciiTheme="minorHAnsi" w:hAnsiTheme="minorHAnsi" w:cs="Arial"/>
            <w:b/>
            <w:sz w:val="22"/>
            <w:szCs w:val="22"/>
          </w:rPr>
          <w:t>manderson@host.sdc.edu</w:t>
        </w:r>
      </w:hyperlink>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Partners and Affiliates: none</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lastRenderedPageBreak/>
        <w:t>The proposal seeks funding to support improved NCLEX-RN pass rates as well as national accreditation which will serve to increase student outcomes and program capacity.  This grant will support the success of 80 candidates preparing to take the NCLEX-RN throughout the life of the grant and after funding ends. It will support nursing faculty focusing on tutoring, coaching and mentoring students who have completed the nursing program as they prepare to take the examination for licensure.  Consultant support for successful CCNE accreditation and online supplemental reviews will be shared cost with the college.</w:t>
      </w:r>
    </w:p>
    <w:p w:rsidR="00CE1F2B" w:rsidRPr="00B8670E" w:rsidRDefault="00CE1F2B" w:rsidP="00CE1F2B">
      <w:pPr>
        <w:rPr>
          <w:rFonts w:asciiTheme="minorHAnsi" w:hAnsiTheme="minorHAnsi" w:cs="Arial"/>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NSP II-14-112</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Stevenson University</w:t>
      </w:r>
    </w:p>
    <w:p w:rsidR="00CE1F2B" w:rsidRPr="00B8670E" w:rsidRDefault="00CE1F2B" w:rsidP="00CE1F2B">
      <w:pPr>
        <w:rPr>
          <w:rFonts w:asciiTheme="minorHAnsi" w:hAnsiTheme="minorHAnsi" w:cs="Arial"/>
          <w:b/>
          <w:i/>
          <w:sz w:val="22"/>
          <w:szCs w:val="22"/>
        </w:rPr>
      </w:pPr>
      <w:r w:rsidRPr="00B8670E">
        <w:rPr>
          <w:rFonts w:asciiTheme="minorHAnsi" w:hAnsiTheme="minorHAnsi" w:cs="Arial"/>
          <w:b/>
          <w:i/>
          <w:sz w:val="22"/>
          <w:szCs w:val="22"/>
        </w:rPr>
        <w:t>Increasing Academic- Practice Partnerships in Maryland</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Dr. Judith </w:t>
      </w:r>
      <w:proofErr w:type="spellStart"/>
      <w:r w:rsidRPr="00B8670E">
        <w:rPr>
          <w:rFonts w:asciiTheme="minorHAnsi" w:hAnsiTheme="minorHAnsi" w:cs="Arial"/>
          <w:b/>
          <w:sz w:val="22"/>
          <w:szCs w:val="22"/>
        </w:rPr>
        <w:t>Feustle</w:t>
      </w:r>
      <w:proofErr w:type="spellEnd"/>
      <w:r w:rsidRPr="00B8670E">
        <w:rPr>
          <w:rFonts w:asciiTheme="minorHAnsi" w:hAnsiTheme="minorHAnsi" w:cs="Arial"/>
          <w:b/>
          <w:sz w:val="22"/>
          <w:szCs w:val="22"/>
        </w:rPr>
        <w:t xml:space="preserve">    </w:t>
      </w:r>
      <w:hyperlink r:id="rId14" w:history="1">
        <w:r w:rsidRPr="00B8670E">
          <w:rPr>
            <w:rStyle w:val="Hyperlink"/>
            <w:rFonts w:asciiTheme="minorHAnsi" w:hAnsiTheme="minorHAnsi" w:cs="Arial"/>
            <w:b/>
            <w:sz w:val="22"/>
            <w:szCs w:val="22"/>
          </w:rPr>
          <w:t>jfeustle@stevenson.edu</w:t>
        </w:r>
      </w:hyperlink>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Partners and Affiliates: </w:t>
      </w:r>
      <w:proofErr w:type="spellStart"/>
      <w:r w:rsidRPr="00B8670E">
        <w:rPr>
          <w:rFonts w:asciiTheme="minorHAnsi" w:hAnsiTheme="minorHAnsi" w:cs="Arial"/>
          <w:b/>
          <w:sz w:val="22"/>
          <w:szCs w:val="22"/>
        </w:rPr>
        <w:t>LifeBridge</w:t>
      </w:r>
      <w:proofErr w:type="spellEnd"/>
      <w:r w:rsidRPr="00B8670E">
        <w:rPr>
          <w:rFonts w:asciiTheme="minorHAnsi" w:hAnsiTheme="minorHAnsi" w:cs="Arial"/>
          <w:b/>
          <w:sz w:val="22"/>
          <w:szCs w:val="22"/>
        </w:rPr>
        <w:t xml:space="preserve"> Health Medical Centers </w:t>
      </w:r>
      <w:proofErr w:type="gramStart"/>
      <w:r w:rsidRPr="00B8670E">
        <w:rPr>
          <w:rFonts w:asciiTheme="minorHAnsi" w:hAnsiTheme="minorHAnsi" w:cs="Arial"/>
          <w:b/>
          <w:sz w:val="22"/>
          <w:szCs w:val="22"/>
        </w:rPr>
        <w:t>( Sinai</w:t>
      </w:r>
      <w:proofErr w:type="gramEnd"/>
      <w:r w:rsidRPr="00B8670E">
        <w:rPr>
          <w:rFonts w:asciiTheme="minorHAnsi" w:hAnsiTheme="minorHAnsi" w:cs="Arial"/>
          <w:b/>
          <w:sz w:val="22"/>
          <w:szCs w:val="22"/>
        </w:rPr>
        <w:t xml:space="preserve"> Hospital and Northwest Hospital)</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t xml:space="preserve">The proposal seeks to implement a collaborative educational program with our hospital partners. This will include a shared Simulation Instructor and lab space at Sinai and a Center for Nursing Education and Research at Northwest.  Interdisciplinary educational opportunities, collaborative research projects and lifelong learning on the part of faculty, students and hospital staff should increase inter-professional strength. The grant expects to increase the RN-BSN students by 10 and the MSN students by 2-4 through one shared faculty member. </w:t>
      </w:r>
    </w:p>
    <w:p w:rsidR="00CE1F2B" w:rsidRPr="00B8670E" w:rsidRDefault="00CE1F2B" w:rsidP="00CE1F2B">
      <w:pPr>
        <w:rPr>
          <w:rFonts w:asciiTheme="minorHAnsi" w:hAnsiTheme="minorHAnsi" w:cs="Arial"/>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NSP II-14-113</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University of Maryland</w:t>
      </w:r>
    </w:p>
    <w:p w:rsidR="00CE1F2B" w:rsidRPr="00B8670E" w:rsidRDefault="00CE1F2B" w:rsidP="00CE1F2B">
      <w:pPr>
        <w:rPr>
          <w:rFonts w:asciiTheme="minorHAnsi" w:hAnsiTheme="minorHAnsi" w:cs="Arial"/>
          <w:b/>
          <w:i/>
          <w:sz w:val="22"/>
          <w:szCs w:val="22"/>
        </w:rPr>
      </w:pPr>
      <w:r w:rsidRPr="00B8670E">
        <w:rPr>
          <w:rFonts w:asciiTheme="minorHAnsi" w:hAnsiTheme="minorHAnsi" w:cs="Arial"/>
          <w:b/>
          <w:i/>
          <w:sz w:val="22"/>
          <w:szCs w:val="22"/>
        </w:rPr>
        <w:t>Preparing Clinical Faculty for Maryland Nursing Schools</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Dr. Louise Jenkins    </w:t>
      </w:r>
      <w:hyperlink r:id="rId15" w:history="1">
        <w:r w:rsidRPr="00B8670E">
          <w:rPr>
            <w:rStyle w:val="Hyperlink"/>
            <w:rFonts w:asciiTheme="minorHAnsi" w:hAnsiTheme="minorHAnsi" w:cs="Arial"/>
            <w:b/>
            <w:sz w:val="22"/>
            <w:szCs w:val="22"/>
          </w:rPr>
          <w:t>jenkins@son.umaryland.edu</w:t>
        </w:r>
      </w:hyperlink>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Partners and Affiliates: none</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t xml:space="preserve">The goal of this project is using innovative approaches to strengthen statewide capacity by preparing nurses to function as clinical teachers in pre-licensure nursing programs. By offering education to potential clinical teachers, the number of skilled clinical educators will increase. Approximately 450 nursing educators are teaching in clinical environments. Part-time clinical adjunct </w:t>
      </w:r>
      <w:proofErr w:type="gramStart"/>
      <w:r w:rsidRPr="00B8670E">
        <w:rPr>
          <w:rFonts w:asciiTheme="minorHAnsi" w:hAnsiTheme="minorHAnsi" w:cs="Arial"/>
          <w:sz w:val="22"/>
          <w:szCs w:val="22"/>
        </w:rPr>
        <w:t>faculty currently receive</w:t>
      </w:r>
      <w:proofErr w:type="gramEnd"/>
      <w:r w:rsidRPr="00B8670E">
        <w:rPr>
          <w:rFonts w:asciiTheme="minorHAnsi" w:hAnsiTheme="minorHAnsi" w:cs="Arial"/>
          <w:sz w:val="22"/>
          <w:szCs w:val="22"/>
        </w:rPr>
        <w:t xml:space="preserve"> little or no orientation other than to the clinical site. At the conclusion of this grant, a minimum of 160 nurses will be prepared as clinical educators. Assuming 1 faculty to 8 students, 1280 students could have better clinical learning experiences. </w:t>
      </w:r>
    </w:p>
    <w:p w:rsidR="00CE1F2B" w:rsidRPr="00B8670E" w:rsidRDefault="00CE1F2B" w:rsidP="00CE1F2B">
      <w:pPr>
        <w:rPr>
          <w:rFonts w:asciiTheme="minorHAnsi" w:hAnsiTheme="minorHAnsi" w:cs="Arial"/>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NSP II-14-114</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University of Maryland</w:t>
      </w:r>
    </w:p>
    <w:p w:rsidR="00CE1F2B" w:rsidRPr="00B8670E" w:rsidRDefault="00CE1F2B" w:rsidP="00CE1F2B">
      <w:pPr>
        <w:rPr>
          <w:rFonts w:asciiTheme="minorHAnsi" w:hAnsiTheme="minorHAnsi" w:cs="Arial"/>
          <w:b/>
          <w:i/>
          <w:sz w:val="22"/>
          <w:szCs w:val="22"/>
        </w:rPr>
      </w:pPr>
      <w:r w:rsidRPr="00B8670E">
        <w:rPr>
          <w:rFonts w:asciiTheme="minorHAnsi" w:hAnsiTheme="minorHAnsi" w:cs="Arial"/>
          <w:b/>
          <w:i/>
          <w:sz w:val="22"/>
          <w:szCs w:val="22"/>
        </w:rPr>
        <w:t>Increasing the Number of Baccalaureate Prepared Nurses in Maryland through Revision and Enhancement of an RN to BSN Program</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Dr. Janice Hoffman    </w:t>
      </w:r>
      <w:hyperlink r:id="rId16" w:history="1">
        <w:r w:rsidRPr="00B8670E">
          <w:rPr>
            <w:rStyle w:val="Hyperlink"/>
            <w:rFonts w:asciiTheme="minorHAnsi" w:hAnsiTheme="minorHAnsi" w:cs="Arial"/>
            <w:b/>
            <w:sz w:val="22"/>
            <w:szCs w:val="22"/>
          </w:rPr>
          <w:t>hoffman@son.umaryland.edu</w:t>
        </w:r>
      </w:hyperlink>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Partners and Affiliates: none</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t xml:space="preserve">The project will revise the current RN to BSN curriculum to address competencies like leadership and management, care coordination, transitional care needs, informatics, quality and safety, and the needs of an aging population.  New electives will be developed for student’s unique practice settings. Implementation will be set for </w:t>
      </w:r>
      <w:proofErr w:type="gramStart"/>
      <w:r w:rsidRPr="00B8670E">
        <w:rPr>
          <w:rFonts w:asciiTheme="minorHAnsi" w:hAnsiTheme="minorHAnsi" w:cs="Arial"/>
          <w:sz w:val="22"/>
          <w:szCs w:val="22"/>
        </w:rPr>
        <w:t>Fall</w:t>
      </w:r>
      <w:proofErr w:type="gramEnd"/>
      <w:r w:rsidRPr="00B8670E">
        <w:rPr>
          <w:rFonts w:asciiTheme="minorHAnsi" w:hAnsiTheme="minorHAnsi" w:cs="Arial"/>
          <w:sz w:val="22"/>
          <w:szCs w:val="22"/>
        </w:rPr>
        <w:t xml:space="preserve"> 2014 with an expected additional 30 RN to BSN students enrolled.</w:t>
      </w:r>
    </w:p>
    <w:p w:rsidR="00CE1F2B" w:rsidRPr="00B8670E" w:rsidRDefault="00CE1F2B" w:rsidP="00CE1F2B">
      <w:pPr>
        <w:rPr>
          <w:rFonts w:asciiTheme="minorHAnsi" w:hAnsiTheme="minorHAnsi" w:cs="Arial"/>
          <w:sz w:val="22"/>
          <w:szCs w:val="22"/>
        </w:rPr>
      </w:pP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NSP II-14-115</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University of Maryland</w:t>
      </w:r>
    </w:p>
    <w:p w:rsidR="00CE1F2B" w:rsidRPr="00B8670E" w:rsidRDefault="00CE1F2B" w:rsidP="00CE1F2B">
      <w:pPr>
        <w:rPr>
          <w:rFonts w:asciiTheme="minorHAnsi" w:hAnsiTheme="minorHAnsi" w:cs="Arial"/>
          <w:b/>
          <w:i/>
          <w:sz w:val="22"/>
          <w:szCs w:val="22"/>
        </w:rPr>
      </w:pPr>
      <w:proofErr w:type="spellStart"/>
      <w:r w:rsidRPr="00B8670E">
        <w:rPr>
          <w:rFonts w:asciiTheme="minorHAnsi" w:hAnsiTheme="minorHAnsi" w:cs="Arial"/>
          <w:b/>
          <w:i/>
          <w:sz w:val="22"/>
          <w:szCs w:val="22"/>
        </w:rPr>
        <w:t>Interprofessional</w:t>
      </w:r>
      <w:proofErr w:type="spellEnd"/>
      <w:r w:rsidRPr="00B8670E">
        <w:rPr>
          <w:rFonts w:asciiTheme="minorHAnsi" w:hAnsiTheme="minorHAnsi" w:cs="Arial"/>
          <w:b/>
          <w:i/>
          <w:sz w:val="22"/>
          <w:szCs w:val="22"/>
        </w:rPr>
        <w:t xml:space="preserve"> Education: A Faculty Development Initiative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t xml:space="preserve">Project Director:  Dr. Shannon </w:t>
      </w:r>
      <w:proofErr w:type="spellStart"/>
      <w:r w:rsidRPr="00B8670E">
        <w:rPr>
          <w:rFonts w:asciiTheme="minorHAnsi" w:hAnsiTheme="minorHAnsi" w:cs="Arial"/>
          <w:b/>
          <w:sz w:val="22"/>
          <w:szCs w:val="22"/>
        </w:rPr>
        <w:t>Idzik</w:t>
      </w:r>
      <w:proofErr w:type="spellEnd"/>
      <w:r w:rsidRPr="00B8670E">
        <w:rPr>
          <w:rFonts w:asciiTheme="minorHAnsi" w:hAnsiTheme="minorHAnsi" w:cs="Arial"/>
          <w:b/>
          <w:sz w:val="22"/>
          <w:szCs w:val="22"/>
        </w:rPr>
        <w:t xml:space="preserve">    </w:t>
      </w:r>
      <w:hyperlink r:id="rId17" w:history="1">
        <w:r w:rsidRPr="00B8670E">
          <w:rPr>
            <w:rStyle w:val="Hyperlink"/>
            <w:rFonts w:asciiTheme="minorHAnsi" w:hAnsiTheme="minorHAnsi" w:cs="Arial"/>
            <w:b/>
            <w:sz w:val="22"/>
            <w:szCs w:val="22"/>
          </w:rPr>
          <w:t>idzik@son.umaryland.edu</w:t>
        </w:r>
      </w:hyperlink>
      <w:r w:rsidRPr="00B8670E">
        <w:rPr>
          <w:rFonts w:asciiTheme="minorHAnsi" w:hAnsiTheme="minorHAnsi" w:cs="Arial"/>
          <w:b/>
          <w:sz w:val="22"/>
          <w:szCs w:val="22"/>
        </w:rPr>
        <w:t xml:space="preserve">  </w:t>
      </w:r>
    </w:p>
    <w:p w:rsidR="00CE1F2B" w:rsidRPr="00B8670E" w:rsidRDefault="00CE1F2B" w:rsidP="00CE1F2B">
      <w:pPr>
        <w:rPr>
          <w:rFonts w:asciiTheme="minorHAnsi" w:hAnsiTheme="minorHAnsi" w:cs="Arial"/>
          <w:b/>
          <w:sz w:val="22"/>
          <w:szCs w:val="22"/>
        </w:rPr>
      </w:pPr>
      <w:r w:rsidRPr="00B8670E">
        <w:rPr>
          <w:rFonts w:asciiTheme="minorHAnsi" w:hAnsiTheme="minorHAnsi" w:cs="Arial"/>
          <w:b/>
          <w:sz w:val="22"/>
          <w:szCs w:val="22"/>
        </w:rPr>
        <w:lastRenderedPageBreak/>
        <w:t>Partners and Affiliates: none</w:t>
      </w:r>
    </w:p>
    <w:p w:rsidR="00CE1F2B" w:rsidRPr="00B8670E" w:rsidRDefault="00CE1F2B" w:rsidP="00CE1F2B">
      <w:pPr>
        <w:rPr>
          <w:rFonts w:asciiTheme="minorHAnsi" w:hAnsiTheme="minorHAnsi" w:cs="Arial"/>
          <w:sz w:val="22"/>
          <w:szCs w:val="22"/>
        </w:rPr>
      </w:pPr>
      <w:r w:rsidRPr="00B8670E">
        <w:rPr>
          <w:rFonts w:asciiTheme="minorHAnsi" w:hAnsiTheme="minorHAnsi" w:cs="Arial"/>
          <w:sz w:val="22"/>
          <w:szCs w:val="22"/>
        </w:rPr>
        <w:t>Over a period of two years, this project will develop a core of inter-professional faculty from the schools of nursing, medicine, dentistry, pharmacy, social work and law. This group of faculty will develop the knowledge and skill required to use clinical simulation as a platform to teach IPC. Utilizing a variety of learning techniques, this group will develop simulation cases, conduct simulations and develop skill in debriefing inter- professional students and teams. Two faculty development courses will be available and six inter-professional simulation cases will be developed. These tools will be disseminated to other universities and colleges for use in IPE.</w:t>
      </w:r>
    </w:p>
    <w:p w:rsidR="003520C3" w:rsidRDefault="003520C3"/>
    <w:sectPr w:rsidR="00352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2B"/>
    <w:rsid w:val="003520C3"/>
    <w:rsid w:val="00CE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gable@frostburg.edu" TargetMode="External"/><Relationship Id="rId13" Type="http://schemas.openxmlformats.org/officeDocument/2006/relationships/hyperlink" Target="mailto:manderson@host.sdc.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tilghman@coppin.edu" TargetMode="External"/><Relationship Id="rId12" Type="http://schemas.openxmlformats.org/officeDocument/2006/relationships/hyperlink" Target="mailto:pjeffri2@jhu.edu" TargetMode="External"/><Relationship Id="rId17" Type="http://schemas.openxmlformats.org/officeDocument/2006/relationships/hyperlink" Target="mailto:idzik@son.umaryland.edu" TargetMode="External"/><Relationship Id="rId2" Type="http://schemas.microsoft.com/office/2007/relationships/stylesWithEffects" Target="stylesWithEffects.xml"/><Relationship Id="rId16" Type="http://schemas.openxmlformats.org/officeDocument/2006/relationships/hyperlink" Target="mailto:hoffman@son.umaryland.edu" TargetMode="External"/><Relationship Id="rId1" Type="http://schemas.openxmlformats.org/officeDocument/2006/relationships/styles" Target="styles.xml"/><Relationship Id="rId6" Type="http://schemas.openxmlformats.org/officeDocument/2006/relationships/hyperlink" Target="mailto:kwons@ccbcmd.edu" TargetMode="External"/><Relationship Id="rId11" Type="http://schemas.openxmlformats.org/officeDocument/2006/relationships/hyperlink" Target="mailto:etanner3@jhu.edu" TargetMode="External"/><Relationship Id="rId5" Type="http://schemas.openxmlformats.org/officeDocument/2006/relationships/hyperlink" Target="mailto:dclark@bowiestate.edu" TargetMode="External"/><Relationship Id="rId15" Type="http://schemas.openxmlformats.org/officeDocument/2006/relationships/hyperlink" Target="mailto:jenkins@son.umaryland.edu" TargetMode="External"/><Relationship Id="rId10" Type="http://schemas.openxmlformats.org/officeDocument/2006/relationships/hyperlink" Target="mailto:gbutler@howardcc.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ammondk@hagerstowncc.edu" TargetMode="External"/><Relationship Id="rId14" Type="http://schemas.openxmlformats.org/officeDocument/2006/relationships/hyperlink" Target="mailto:jfeustle@steven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Priscilla</dc:creator>
  <cp:lastModifiedBy>Moore, Priscilla</cp:lastModifiedBy>
  <cp:revision>1</cp:revision>
  <dcterms:created xsi:type="dcterms:W3CDTF">2015-10-08T13:09:00Z</dcterms:created>
  <dcterms:modified xsi:type="dcterms:W3CDTF">2015-10-08T13:10:00Z</dcterms:modified>
</cp:coreProperties>
</file>